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8B78F1" w:rsidP="008B78F1">
      <w:pPr>
        <w:spacing w:line="260" w:lineRule="atLeast"/>
        <w:jc w:val="center"/>
        <w:rPr>
          <w:rFonts w:ascii="Arial" w:eastAsia="Calibri" w:hAnsi="Arial" w:cs="Arial"/>
          <w:sz w:val="20"/>
          <w:szCs w:val="22"/>
          <w:lang w:eastAsia="en-US"/>
        </w:rPr>
      </w:pPr>
      <w:r w:rsidRPr="00C81EFC">
        <w:rPr>
          <w:rFonts w:ascii="Arial" w:hAnsi="Arial" w:cs="Arial"/>
          <w:b/>
          <w:bCs/>
          <w:iCs/>
          <w:lang w:val="x-none"/>
        </w:rPr>
        <w:t xml:space="preserve">SEZNAM </w:t>
      </w:r>
      <w:r w:rsidRPr="00C81EFC">
        <w:rPr>
          <w:rFonts w:ascii="Arial" w:hAnsi="Arial" w:cs="Arial"/>
          <w:b/>
          <w:bCs/>
          <w:iCs/>
        </w:rPr>
        <w:t xml:space="preserve">PRIGLAŠENEGA KADRA </w:t>
      </w:r>
    </w:p>
    <w:p w:rsidR="007B5604" w:rsidRDefault="007B5604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F749C6" w:rsidRDefault="00F749C6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F749C6" w:rsidRPr="008056BE" w:rsidTr="008A50D9">
        <w:trPr>
          <w:trHeight w:val="286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pStyle w:val="Telobesedila"/>
              <w:rPr>
                <w:rFonts w:ascii="Arial Narrow" w:hAnsi="Arial Narrow"/>
                <w:b/>
                <w:bCs/>
                <w:iCs/>
                <w:lang w:val="sl-SI"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val="sl-SI" w:eastAsia="sl-SI"/>
              </w:rPr>
              <w:t>STROKOVNI KADER IZVAJALCA v skladu z</w:t>
            </w:r>
            <w:r w:rsidR="00B53362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ZAID oz.</w:t>
            </w:r>
            <w:r w:rsidRPr="008056BE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GZ (UL RS, št. 61/17 in 72/17)</w:t>
            </w:r>
          </w:p>
          <w:p w:rsidR="00F749C6" w:rsidRPr="008056BE" w:rsidRDefault="00F749C6" w:rsidP="008A50D9">
            <w:pPr>
              <w:pStyle w:val="Telobesedila"/>
              <w:jc w:val="right"/>
              <w:rPr>
                <w:rFonts w:ascii="Arial Narrow" w:hAnsi="Arial Narrow"/>
                <w:b/>
                <w:bCs/>
                <w:iCs/>
                <w:lang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eastAsia="sl-SI"/>
              </w:rPr>
              <w:t xml:space="preserve">                                                                                                         </w:t>
            </w:r>
          </w:p>
        </w:tc>
      </w:tr>
    </w:tbl>
    <w:p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p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15"/>
        <w:gridCol w:w="3004"/>
        <w:gridCol w:w="2619"/>
      </w:tblGrid>
      <w:tr w:rsidR="00F749C6" w:rsidRPr="008056BE" w:rsidTr="0025572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Zap. Št.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IME in PRIIMEK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IZOBRAZBA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FF6BFE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Številka IZS</w:t>
            </w:r>
            <w:r w:rsidR="00FF6BF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FF6BFE" w:rsidRPr="00FF6BFE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</w:rPr>
              <w:t>ali ZAPS</w:t>
            </w:r>
          </w:p>
        </w:tc>
      </w:tr>
      <w:tr w:rsidR="00F749C6" w:rsidRPr="008056BE" w:rsidTr="0025572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1.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C77CFF" w:rsidRDefault="00C77CFF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26009C">
              <w:rPr>
                <w:rFonts w:ascii="Arial" w:hAnsi="Arial" w:cs="Arial"/>
                <w:b/>
                <w:sz w:val="22"/>
                <w:szCs w:val="22"/>
              </w:rPr>
              <w:t xml:space="preserve">Vodja del za vodenje GOI del (oz. vodja vseh GOI del) bo </w:t>
            </w:r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</w:r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26009C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26009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25572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2.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gradbeništva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GoBack"/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0"/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25572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3.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strojništva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25572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4.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elektrotehnike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53362" w:rsidRPr="008056BE" w:rsidTr="0025572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255723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5.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Default="00B53362" w:rsidP="008A50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Pr="00B53362">
              <w:rPr>
                <w:rFonts w:ascii="Arial" w:hAnsi="Arial" w:cs="Arial"/>
                <w:b/>
                <w:sz w:val="22"/>
                <w:szCs w:val="22"/>
              </w:rPr>
              <w:t>odjo projekta (odgovorni vodja projekta in pooblaščeni arhitekt)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bo:</w:t>
            </w:r>
          </w:p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F749C6" w:rsidRPr="008056BE" w:rsidRDefault="00F749C6" w:rsidP="00F74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Narrow" w:hAnsi="Arial Narrow"/>
          <w:b/>
          <w:bCs/>
          <w:iCs/>
          <w:lang w:val="x-none"/>
        </w:rPr>
      </w:pPr>
    </w:p>
    <w:p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C81EFC" w:rsidTr="002566E2">
        <w:trPr>
          <w:jc w:val="center"/>
        </w:trPr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Podpis odgovorne osebe po</w:t>
            </w:r>
            <w:r w:rsidR="005C4E2C">
              <w:rPr>
                <w:rFonts w:ascii="Arial" w:hAnsi="Arial" w:cs="Arial"/>
                <w:sz w:val="22"/>
                <w:szCs w:val="22"/>
              </w:rPr>
              <w:t>nudnika</w:t>
            </w:r>
            <w:r w:rsidRPr="00C81EF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8545B6" w:rsidRPr="00C81EFC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15B14" w:rsidRPr="00C81EFC" w:rsidRDefault="00615B14" w:rsidP="00615B14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C81EFC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615B14" w:rsidRPr="00C81EFC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 w:rsidRPr="00C81EFC">
        <w:rPr>
          <w:rFonts w:ascii="Arial" w:hAnsi="Arial" w:cs="Arial"/>
          <w:sz w:val="18"/>
          <w:szCs w:val="20"/>
          <w:lang w:eastAsia="x-none"/>
        </w:rPr>
        <w:t xml:space="preserve">Ponudnik 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>naloži Obrazec »</w:t>
      </w:r>
      <w:r w:rsidR="00275FE5">
        <w:rPr>
          <w:rFonts w:ascii="Arial" w:hAnsi="Arial" w:cs="Arial"/>
          <w:sz w:val="18"/>
          <w:szCs w:val="20"/>
          <w:lang w:eastAsia="x-none"/>
        </w:rPr>
        <w:t>Seznam p</w:t>
      </w:r>
      <w:r w:rsidR="005C4E2C">
        <w:rPr>
          <w:rFonts w:ascii="Arial" w:hAnsi="Arial" w:cs="Arial"/>
          <w:sz w:val="18"/>
          <w:szCs w:val="20"/>
          <w:lang w:eastAsia="x-none"/>
        </w:rPr>
        <w:t>riglašen kader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« v informacijski sistem </w:t>
      </w:r>
      <w:r w:rsidRPr="00C81EFC">
        <w:rPr>
          <w:rFonts w:ascii="Arial" w:hAnsi="Arial" w:cs="Arial"/>
          <w:sz w:val="18"/>
          <w:szCs w:val="20"/>
          <w:lang w:eastAsia="x-none"/>
        </w:rPr>
        <w:t>e-JN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 v razdelek </w:t>
      </w:r>
      <w:r w:rsidR="00A10EF6" w:rsidRPr="00C81EFC">
        <w:rPr>
          <w:rFonts w:ascii="Arial" w:hAnsi="Arial" w:cs="Arial"/>
          <w:sz w:val="18"/>
          <w:szCs w:val="20"/>
          <w:lang w:eastAsia="x-none"/>
        </w:rPr>
        <w:t>»Drugi dokumenti«.</w:t>
      </w:r>
    </w:p>
    <w:p w:rsidR="00A10EF6" w:rsidRPr="00C81EFC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</w:p>
    <w:p w:rsidR="00615B14" w:rsidRPr="00C81EFC" w:rsidRDefault="00615B14">
      <w:pPr>
        <w:rPr>
          <w:rFonts w:ascii="Arial" w:hAnsi="Arial" w:cs="Arial"/>
        </w:rPr>
      </w:pPr>
    </w:p>
    <w:sectPr w:rsidR="00615B14" w:rsidRPr="00C81EFC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C2C" w:rsidRDefault="00BC6C2C" w:rsidP="007B5604">
      <w:r>
        <w:separator/>
      </w:r>
    </w:p>
  </w:endnote>
  <w:endnote w:type="continuationSeparator" w:id="0">
    <w:p w:rsidR="00BC6C2C" w:rsidRDefault="00BC6C2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F736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09C" w:rsidRDefault="00682B90" w:rsidP="0026009C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bookmarkEnd w:id="1"/>
    <w:r w:rsidR="0026009C">
      <w:rPr>
        <w:rFonts w:ascii="Arial" w:hAnsi="Arial" w:cs="Arial"/>
        <w:i/>
        <w:sz w:val="20"/>
      </w:rPr>
      <w:t>Nakup naprave angiografski RTG aparat »bi plane« za</w:t>
    </w:r>
  </w:p>
  <w:p w:rsidR="0026009C" w:rsidRPr="00D36442" w:rsidRDefault="0026009C" w:rsidP="0026009C">
    <w:pPr>
      <w:pStyle w:val="Noga"/>
      <w:tabs>
        <w:tab w:val="clear" w:pos="4536"/>
        <w:tab w:val="clear" w:pos="9072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>Radiološki oddelek v UKC Maribor ter vzdrževanje opreme za obdobje sedmih let po poteku garancijske dobe</w:t>
    </w:r>
  </w:p>
  <w:p w:rsidR="0046591B" w:rsidRPr="00201263" w:rsidRDefault="007B5604" w:rsidP="0026009C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C2C" w:rsidRDefault="00BC6C2C" w:rsidP="007B5604">
      <w:r>
        <w:separator/>
      </w:r>
    </w:p>
  </w:footnote>
  <w:footnote w:type="continuationSeparator" w:id="0">
    <w:p w:rsidR="00BC6C2C" w:rsidRDefault="00BC6C2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AE00FB">
      <w:rPr>
        <w:rFonts w:ascii="Arial" w:hAnsi="Arial" w:cs="Arial"/>
        <w:b/>
        <w:sz w:val="20"/>
        <w:szCs w:val="20"/>
      </w:rPr>
      <w:t>11</w:t>
    </w:r>
    <w:r w:rsidR="0006221D">
      <w:rPr>
        <w:rFonts w:ascii="Arial" w:hAnsi="Arial" w:cs="Arial"/>
        <w:b/>
        <w:sz w:val="20"/>
        <w:szCs w:val="20"/>
      </w:rPr>
      <w:t xml:space="preserve"> – </w:t>
    </w:r>
    <w:r w:rsidR="0006221D" w:rsidRPr="0006221D">
      <w:rPr>
        <w:rFonts w:ascii="Arial" w:hAnsi="Arial" w:cs="Arial"/>
        <w:b/>
        <w:color w:val="FF0000"/>
        <w:sz w:val="20"/>
        <w:szCs w:val="20"/>
      </w:rPr>
      <w:t>popravek št. 1</w:t>
    </w:r>
  </w:p>
  <w:p w:rsidR="0046591B" w:rsidRPr="007B5604" w:rsidRDefault="00AF736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925"/>
    <w:multiLevelType w:val="hybridMultilevel"/>
    <w:tmpl w:val="085C35FE"/>
    <w:lvl w:ilvl="0" w:tplc="1C68463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F134BF0"/>
    <w:multiLevelType w:val="hybridMultilevel"/>
    <w:tmpl w:val="339414F4"/>
    <w:lvl w:ilvl="0" w:tplc="DFD69F6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4o73EYcglnV1saUdRENnfi+m/Yle24AEH2+ZNZnxuVYgtVA8lAwPT4LRnw0cl6Rv9iaoQlmKDAheEGUq6VIHQ==" w:salt="XrLC1pY+9yqNF1r++YKgmA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073A5"/>
    <w:rsid w:val="00026446"/>
    <w:rsid w:val="00036A10"/>
    <w:rsid w:val="00040994"/>
    <w:rsid w:val="00045271"/>
    <w:rsid w:val="00047574"/>
    <w:rsid w:val="0006221D"/>
    <w:rsid w:val="000B654D"/>
    <w:rsid w:val="000B69D2"/>
    <w:rsid w:val="000D7E1F"/>
    <w:rsid w:val="00131D58"/>
    <w:rsid w:val="00143585"/>
    <w:rsid w:val="00156123"/>
    <w:rsid w:val="00193884"/>
    <w:rsid w:val="00201263"/>
    <w:rsid w:val="00241FA6"/>
    <w:rsid w:val="00255723"/>
    <w:rsid w:val="00255F36"/>
    <w:rsid w:val="0026009C"/>
    <w:rsid w:val="00262F75"/>
    <w:rsid w:val="002632A5"/>
    <w:rsid w:val="00275FE5"/>
    <w:rsid w:val="002F1418"/>
    <w:rsid w:val="002F4230"/>
    <w:rsid w:val="002F46D9"/>
    <w:rsid w:val="00313D51"/>
    <w:rsid w:val="003236E7"/>
    <w:rsid w:val="003452B5"/>
    <w:rsid w:val="00356F78"/>
    <w:rsid w:val="00367B2D"/>
    <w:rsid w:val="003840E5"/>
    <w:rsid w:val="003F45DA"/>
    <w:rsid w:val="0040589B"/>
    <w:rsid w:val="004346A9"/>
    <w:rsid w:val="00574976"/>
    <w:rsid w:val="005C4E2C"/>
    <w:rsid w:val="00615B14"/>
    <w:rsid w:val="00642189"/>
    <w:rsid w:val="00655F79"/>
    <w:rsid w:val="00682B90"/>
    <w:rsid w:val="006F7F52"/>
    <w:rsid w:val="00713C35"/>
    <w:rsid w:val="00735BF8"/>
    <w:rsid w:val="00771115"/>
    <w:rsid w:val="00787D7F"/>
    <w:rsid w:val="0079797F"/>
    <w:rsid w:val="007B5604"/>
    <w:rsid w:val="008400A6"/>
    <w:rsid w:val="008464B1"/>
    <w:rsid w:val="0085042E"/>
    <w:rsid w:val="008545B6"/>
    <w:rsid w:val="00860B40"/>
    <w:rsid w:val="008B78F1"/>
    <w:rsid w:val="0095579B"/>
    <w:rsid w:val="00960390"/>
    <w:rsid w:val="00965E0E"/>
    <w:rsid w:val="009E1A40"/>
    <w:rsid w:val="00A10EF6"/>
    <w:rsid w:val="00A327A2"/>
    <w:rsid w:val="00A3520E"/>
    <w:rsid w:val="00AE00FB"/>
    <w:rsid w:val="00AF2D86"/>
    <w:rsid w:val="00AF7365"/>
    <w:rsid w:val="00B53362"/>
    <w:rsid w:val="00B75740"/>
    <w:rsid w:val="00BC6C2C"/>
    <w:rsid w:val="00C3517A"/>
    <w:rsid w:val="00C77CFF"/>
    <w:rsid w:val="00C81EFC"/>
    <w:rsid w:val="00C970C7"/>
    <w:rsid w:val="00CC7CCF"/>
    <w:rsid w:val="00E50681"/>
    <w:rsid w:val="00E632F4"/>
    <w:rsid w:val="00E7615B"/>
    <w:rsid w:val="00EC1B69"/>
    <w:rsid w:val="00F26E0E"/>
    <w:rsid w:val="00F63163"/>
    <w:rsid w:val="00F70CAE"/>
    <w:rsid w:val="00F739BD"/>
    <w:rsid w:val="00F749C6"/>
    <w:rsid w:val="00F82637"/>
    <w:rsid w:val="00FF3A9E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customStyle="1" w:styleId="Tabelamrea2">
    <w:name w:val="Tabela – mreža2"/>
    <w:basedOn w:val="Navadnatabela"/>
    <w:next w:val="Tabelamrea"/>
    <w:uiPriority w:val="39"/>
    <w:rsid w:val="008B78F1"/>
    <w:pPr>
      <w:spacing w:after="0" w:line="240" w:lineRule="auto"/>
    </w:pPr>
    <w:rPr>
      <w:rFonts w:ascii="Calibri" w:eastAsiaTheme="minorEastAsia" w:hAnsi="Calibri" w:cs="Calibri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8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F749C6"/>
    <w:pPr>
      <w:ind w:right="23"/>
    </w:pPr>
    <w:rPr>
      <w:rFonts w:ascii="Arial" w:hAnsi="Arial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F749C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520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3520E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8</cp:revision>
  <dcterms:created xsi:type="dcterms:W3CDTF">2019-09-10T05:34:00Z</dcterms:created>
  <dcterms:modified xsi:type="dcterms:W3CDTF">2019-09-18T12:06:00Z</dcterms:modified>
</cp:coreProperties>
</file>